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82" w:tblpY="-82"/>
        <w:tblW w:w="16107" w:type="dxa"/>
        <w:tblLayout w:type="fixed"/>
        <w:tblLook w:val="04A0" w:firstRow="1" w:lastRow="0" w:firstColumn="1" w:lastColumn="0" w:noHBand="0" w:noVBand="1"/>
      </w:tblPr>
      <w:tblGrid>
        <w:gridCol w:w="1813"/>
        <w:gridCol w:w="4536"/>
        <w:gridCol w:w="6379"/>
        <w:gridCol w:w="3379"/>
      </w:tblGrid>
      <w:tr w:rsidR="001B3C06" w14:paraId="22653DFD" w14:textId="77777777" w:rsidTr="002D1CE8">
        <w:trPr>
          <w:trHeight w:val="366"/>
        </w:trPr>
        <w:tc>
          <w:tcPr>
            <w:tcW w:w="6349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AE39BFC" w14:textId="4E7EAAC5" w:rsidR="00F85EAD" w:rsidRPr="00A23490" w:rsidRDefault="00536986" w:rsidP="00067E37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A23490">
              <w:rPr>
                <w:rFonts w:ascii="Twinkl Cursive Unlooped" w:hAnsi="Twinkl Cursive Unlooped"/>
                <w:b/>
                <w:sz w:val="24"/>
                <w:szCs w:val="28"/>
              </w:rPr>
              <w:t>Science</w:t>
            </w:r>
          </w:p>
        </w:tc>
        <w:tc>
          <w:tcPr>
            <w:tcW w:w="637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38E401F7" w14:textId="43857193" w:rsidR="00F85EAD" w:rsidRPr="00A23490" w:rsidRDefault="00AA4067" w:rsidP="00067E37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>
              <w:rPr>
                <w:rFonts w:ascii="Twinkl Cursive Unlooped" w:hAnsi="Twinkl Cursive Unlooped"/>
                <w:b/>
                <w:sz w:val="24"/>
                <w:szCs w:val="28"/>
              </w:rPr>
              <w:t>Changes of materials</w:t>
            </w:r>
          </w:p>
        </w:tc>
        <w:tc>
          <w:tcPr>
            <w:tcW w:w="337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E2C3E78" w14:textId="5C204C35" w:rsidR="00F85EAD" w:rsidRPr="00A23490" w:rsidRDefault="003B6F63" w:rsidP="00067E37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A23490">
              <w:rPr>
                <w:rFonts w:ascii="Twinkl Cursive Unlooped" w:hAnsi="Twinkl Cursive Unlooped"/>
                <w:b/>
                <w:sz w:val="24"/>
                <w:szCs w:val="28"/>
              </w:rPr>
              <w:t xml:space="preserve">Year </w:t>
            </w:r>
            <w:r w:rsidR="009664EB" w:rsidRPr="00A23490">
              <w:rPr>
                <w:rFonts w:ascii="Twinkl Cursive Unlooped" w:hAnsi="Twinkl Cursive Unlooped"/>
                <w:b/>
                <w:sz w:val="24"/>
                <w:szCs w:val="28"/>
              </w:rPr>
              <w:t>5</w:t>
            </w:r>
          </w:p>
        </w:tc>
      </w:tr>
      <w:tr w:rsidR="0093228B" w14:paraId="5D52FD4D" w14:textId="77777777" w:rsidTr="002D1CE8">
        <w:trPr>
          <w:trHeight w:val="346"/>
        </w:trPr>
        <w:tc>
          <w:tcPr>
            <w:tcW w:w="6349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9796"/>
          </w:tcPr>
          <w:p w14:paraId="2107D5D3" w14:textId="77777777" w:rsidR="0093228B" w:rsidRPr="00A23490" w:rsidRDefault="0093228B" w:rsidP="00067E37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A23490">
              <w:rPr>
                <w:rFonts w:ascii="Twinkl Cursive Unlooped" w:hAnsi="Twinkl Cursive Unlooped"/>
                <w:b/>
                <w:sz w:val="24"/>
                <w:szCs w:val="28"/>
              </w:rPr>
              <w:t>Key Vocabulary</w:t>
            </w:r>
          </w:p>
        </w:tc>
        <w:tc>
          <w:tcPr>
            <w:tcW w:w="9758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D9796"/>
          </w:tcPr>
          <w:p w14:paraId="31EC9D15" w14:textId="5B24A1B4" w:rsidR="0093228B" w:rsidRPr="00A23490" w:rsidRDefault="0093228B" w:rsidP="00067E37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A23490">
              <w:rPr>
                <w:rFonts w:ascii="Twinkl Cursive Unlooped" w:hAnsi="Twinkl Cursive Unlooped"/>
                <w:b/>
                <w:sz w:val="24"/>
                <w:szCs w:val="28"/>
              </w:rPr>
              <w:t>Key Knowledge</w:t>
            </w:r>
          </w:p>
        </w:tc>
      </w:tr>
      <w:tr w:rsidR="00BD7D1B" w14:paraId="7A0E9803" w14:textId="77777777" w:rsidTr="002D1CE8">
        <w:trPr>
          <w:trHeight w:val="528"/>
        </w:trPr>
        <w:tc>
          <w:tcPr>
            <w:tcW w:w="181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53CC6889" w14:textId="77777777" w:rsidR="00BD7D1B" w:rsidRPr="00A23490" w:rsidRDefault="00BD7D1B" w:rsidP="00067E37">
            <w:pPr>
              <w:jc w:val="center"/>
              <w:rPr>
                <w:rFonts w:ascii="Twinkl Cursive Unlooped" w:hAnsi="Twinkl Cursive Unlooped"/>
                <w:b/>
                <w:caps/>
              </w:rPr>
            </w:pPr>
            <w:r w:rsidRPr="00A23490">
              <w:rPr>
                <w:rFonts w:ascii="Twinkl Cursive Unlooped" w:hAnsi="Twinkl Cursive Unlooped"/>
                <w:b/>
                <w:caps/>
              </w:rPr>
              <w:t>word</w:t>
            </w:r>
          </w:p>
        </w:tc>
        <w:tc>
          <w:tcPr>
            <w:tcW w:w="453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63D32962" w14:textId="77777777" w:rsidR="00BD7D1B" w:rsidRPr="00A23490" w:rsidRDefault="00BD7D1B" w:rsidP="00067E37">
            <w:pPr>
              <w:jc w:val="center"/>
              <w:rPr>
                <w:rFonts w:ascii="Twinkl Cursive Unlooped" w:hAnsi="Twinkl Cursive Unlooped"/>
                <w:b/>
                <w:caps/>
              </w:rPr>
            </w:pPr>
            <w:r w:rsidRPr="00A23490">
              <w:rPr>
                <w:rFonts w:ascii="Twinkl Cursive Unlooped" w:hAnsi="Twinkl Cursive Unlooped"/>
                <w:b/>
                <w:caps/>
              </w:rPr>
              <w:t>definition</w:t>
            </w:r>
          </w:p>
        </w:tc>
        <w:tc>
          <w:tcPr>
            <w:tcW w:w="9758" w:type="dxa"/>
            <w:gridSpan w:val="2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53D41B5" w14:textId="5D5A59E2" w:rsidR="00A23490" w:rsidRPr="00A23490" w:rsidRDefault="00016FE5" w:rsidP="002D1CE8">
            <w:pPr>
              <w:pStyle w:val="Default"/>
              <w:rPr>
                <w:rFonts w:ascii="Twinkl Cursive Unlooped" w:hAnsi="Twinkl Cursive Unlooped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3716D4" wp14:editId="7E79AA80">
                  <wp:simplePos x="0" y="0"/>
                  <wp:positionH relativeFrom="column">
                    <wp:posOffset>60011</wp:posOffset>
                  </wp:positionH>
                  <wp:positionV relativeFrom="paragraph">
                    <wp:posOffset>334414</wp:posOffset>
                  </wp:positionV>
                  <wp:extent cx="5962015" cy="2790190"/>
                  <wp:effectExtent l="0" t="0" r="63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015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7D1B" w14:paraId="69A84725" w14:textId="77777777" w:rsidTr="002D1CE8">
        <w:trPr>
          <w:trHeight w:hRule="exact" w:val="9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1CEAB470" w14:textId="7B5904FD" w:rsidR="00BD7D1B" w:rsidRPr="002235A1" w:rsidRDefault="00BD7D1B" w:rsidP="00067E3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235A1">
              <w:rPr>
                <w:rFonts w:ascii="Arial Rounded MT Bold" w:hAnsi="Arial Rounded MT Bold"/>
                <w:sz w:val="24"/>
                <w:szCs w:val="24"/>
              </w:rPr>
              <w:t>matter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318DE36" w14:textId="400D8D3E" w:rsidR="00BD7D1B" w:rsidRPr="002235A1" w:rsidRDefault="00BD7D1B" w:rsidP="00067E3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235A1">
              <w:rPr>
                <w:rFonts w:ascii="Arial Rounded MT Bold" w:hAnsi="Arial Rounded MT Bold"/>
                <w:sz w:val="24"/>
                <w:szCs w:val="24"/>
              </w:rPr>
              <w:t>Anything that has mass and volume (takes up space).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00ACEB1" w14:textId="4E6A4CE0" w:rsidR="00BD7D1B" w:rsidRDefault="00BD7D1B" w:rsidP="00EE4159"/>
        </w:tc>
      </w:tr>
      <w:tr w:rsidR="006D1695" w14:paraId="686E5AC6" w14:textId="77777777" w:rsidTr="002D1CE8">
        <w:trPr>
          <w:trHeight w:val="368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5ED31101" w14:textId="192EB853" w:rsidR="006D1695" w:rsidRPr="00FA5BF6" w:rsidRDefault="00016FE5" w:rsidP="005567E6">
            <w:pPr>
              <w:autoSpaceDE w:val="0"/>
              <w:autoSpaceDN w:val="0"/>
              <w:adjustRightInd w:val="0"/>
              <w:rPr>
                <w:rFonts w:ascii="Twinkl Cursive Unlooped" w:hAnsi="Twinkl Cursive Unlooped" w:cs="Calibri"/>
                <w:b/>
                <w:szCs w:val="18"/>
              </w:rPr>
            </w:pPr>
            <w:r w:rsidRPr="00FA5BF6">
              <w:rPr>
                <w:rFonts w:ascii="Twinkl Cursive Unlooped" w:hAnsi="Twinkl Cursive Unlooped" w:cs="Calibri"/>
                <w:b/>
                <w:szCs w:val="18"/>
              </w:rPr>
              <w:t>Carbon dioxide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62402C27" w14:textId="63E67028" w:rsidR="006D1695" w:rsidRPr="00A23490" w:rsidRDefault="00016FE5" w:rsidP="006D1695">
            <w:pPr>
              <w:rPr>
                <w:rFonts w:ascii="Twinkl Cursive Unlooped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gas which makes up around 0.04% of our atmosphere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189A43C" w14:textId="712B1C3D" w:rsidR="006D1695" w:rsidRDefault="006D1695" w:rsidP="006D1695"/>
        </w:tc>
      </w:tr>
      <w:tr w:rsidR="006D1695" w14:paraId="42CC5A9D" w14:textId="77777777" w:rsidTr="00FA5BF6">
        <w:trPr>
          <w:trHeight w:val="316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77BE578A" w14:textId="65D007C0" w:rsidR="006D1695" w:rsidRPr="00FA5BF6" w:rsidRDefault="00016FE5" w:rsidP="005567E6">
            <w:pPr>
              <w:autoSpaceDE w:val="0"/>
              <w:autoSpaceDN w:val="0"/>
              <w:adjustRightInd w:val="0"/>
              <w:rPr>
                <w:rFonts w:ascii="Twinkl Cursive Unlooped" w:hAnsi="Twinkl Cursive Unlooped" w:cs="Calibri"/>
                <w:b/>
                <w:szCs w:val="18"/>
              </w:rPr>
            </w:pPr>
            <w:r w:rsidRPr="00FA5BF6">
              <w:rPr>
                <w:rFonts w:ascii="Twinkl Cursive Unlooped" w:hAnsi="Twinkl Cursive Unlooped" w:cs="Calibri"/>
                <w:b/>
                <w:szCs w:val="18"/>
              </w:rPr>
              <w:t>Chemical change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5C31480F" w14:textId="33DF1237" w:rsidR="006D1695" w:rsidRPr="00A23490" w:rsidRDefault="00016FE5" w:rsidP="006D1695">
            <w:pPr>
              <w:rPr>
                <w:rFonts w:ascii="Twinkl Cursive Unlooped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a type of change in which a new substance is formed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E2E5700" w14:textId="5B1FDBB8" w:rsidR="006D1695" w:rsidRPr="004D451E" w:rsidRDefault="006D1695" w:rsidP="006D1695">
            <w:pPr>
              <w:rPr>
                <w:b/>
              </w:rPr>
            </w:pPr>
          </w:p>
        </w:tc>
      </w:tr>
      <w:tr w:rsidR="006D1695" w14:paraId="0A672818" w14:textId="77777777" w:rsidTr="002D1CE8">
        <w:trPr>
          <w:trHeight w:val="405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3511E8BD" w14:textId="297E2D35" w:rsidR="006D1695" w:rsidRPr="00A23490" w:rsidRDefault="00016FE5" w:rsidP="006D1695">
            <w:pPr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Combustion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0B1A5927" w14:textId="7E94C1E4" w:rsidR="006D1695" w:rsidRPr="00FA5BF6" w:rsidRDefault="00016FE5" w:rsidP="00FA5BF6">
            <w:pPr>
              <w:rPr>
                <w:rFonts w:ascii="Twinkl Cursive Unlooped" w:hAnsi="Twinkl Cursive Unlooped" w:cstheme="majorHAnsi"/>
                <w:szCs w:val="18"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an irreversible change where a fuel uses oxygen to burn and releases energy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6B78B48" w14:textId="35B63DD5" w:rsidR="006D1695" w:rsidRPr="004D451E" w:rsidRDefault="006D1695" w:rsidP="006D1695">
            <w:pPr>
              <w:rPr>
                <w:b/>
              </w:rPr>
            </w:pPr>
          </w:p>
        </w:tc>
      </w:tr>
      <w:tr w:rsidR="006D1695" w14:paraId="4DDB9BDF" w14:textId="77777777" w:rsidTr="00FA5BF6">
        <w:trPr>
          <w:trHeight w:val="318"/>
        </w:trPr>
        <w:tc>
          <w:tcPr>
            <w:tcW w:w="181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120D6B2F" w14:textId="32F7D890" w:rsidR="006D1695" w:rsidRPr="00A23490" w:rsidRDefault="00016FE5" w:rsidP="006D1695">
            <w:pPr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Corrosion</w:t>
            </w:r>
          </w:p>
        </w:tc>
        <w:tc>
          <w:tcPr>
            <w:tcW w:w="4536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27D5B0F5" w14:textId="3D181D7F" w:rsidR="006D1695" w:rsidRPr="00A23490" w:rsidRDefault="00016FE5" w:rsidP="006D1695">
            <w:pPr>
              <w:rPr>
                <w:rFonts w:ascii="Twinkl Cursive Unlooped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the reaction of a metal with oxygen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04E7B44" w14:textId="4D972ED4" w:rsidR="006D1695" w:rsidRDefault="006D1695" w:rsidP="006D1695"/>
        </w:tc>
      </w:tr>
      <w:tr w:rsidR="006D1695" w14:paraId="2599B9A1" w14:textId="77777777" w:rsidTr="002D1CE8">
        <w:trPr>
          <w:trHeight w:val="265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7CF78E61" w14:textId="40978F39" w:rsidR="006D1695" w:rsidRPr="00A23490" w:rsidRDefault="00016FE5" w:rsidP="005567E6">
            <w:pPr>
              <w:autoSpaceDE w:val="0"/>
              <w:autoSpaceDN w:val="0"/>
              <w:adjustRightInd w:val="0"/>
              <w:rPr>
                <w:rFonts w:ascii="Twinkl Cursive Unlooped" w:hAnsi="Twinkl Cursive Unlooped" w:cstheme="minorHAnsi"/>
                <w:b/>
              </w:rPr>
            </w:pPr>
            <w:r>
              <w:rPr>
                <w:rFonts w:ascii="Twinkl Cursive Unlooped" w:hAnsi="Twinkl Cursive Unlooped" w:cstheme="minorHAnsi"/>
                <w:b/>
              </w:rPr>
              <w:t>Effervescence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401E0D4F" w14:textId="54C662B0" w:rsidR="006D1695" w:rsidRPr="00A23490" w:rsidRDefault="00016FE5" w:rsidP="006D1695">
            <w:pPr>
              <w:rPr>
                <w:rFonts w:ascii="Twinkl Cursive Unlooped" w:eastAsia="Times New Roman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fizzing or bubbling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6736FED" w14:textId="7402209E" w:rsidR="006D1695" w:rsidRPr="005A5108" w:rsidRDefault="006D1695" w:rsidP="006D1695">
            <w:pPr>
              <w:rPr>
                <w:b/>
                <w:bCs/>
              </w:rPr>
            </w:pPr>
          </w:p>
        </w:tc>
      </w:tr>
      <w:tr w:rsidR="00016FE5" w14:paraId="7687AA16" w14:textId="77777777" w:rsidTr="002D1CE8">
        <w:trPr>
          <w:trHeight w:val="265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31CDB769" w14:textId="2EBD2E5A" w:rsidR="00016FE5" w:rsidRDefault="00016FE5" w:rsidP="005567E6">
            <w:pPr>
              <w:autoSpaceDE w:val="0"/>
              <w:autoSpaceDN w:val="0"/>
              <w:adjustRightInd w:val="0"/>
              <w:rPr>
                <w:rFonts w:ascii="Twinkl Cursive Unlooped" w:hAnsi="Twinkl Cursive Unlooped" w:cstheme="minorHAnsi"/>
                <w:b/>
              </w:rPr>
            </w:pPr>
            <w:r>
              <w:rPr>
                <w:rFonts w:ascii="Twinkl Cursive Unlooped" w:hAnsi="Twinkl Cursive Unlooped" w:cstheme="minorHAnsi"/>
                <w:b/>
              </w:rPr>
              <w:t xml:space="preserve">Evaporate 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3C020D50" w14:textId="46549EFB" w:rsidR="00016FE5" w:rsidRPr="00CD10E4" w:rsidRDefault="00016FE5" w:rsidP="00FA5BF6">
            <w:pPr>
              <w:rPr>
                <w:rFonts w:ascii="Twinkl Cursive Unlooped" w:hAnsi="Twinkl Cursive Unlooped" w:cstheme="majorHAnsi"/>
                <w:szCs w:val="18"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 xml:space="preserve">the process where a </w:t>
            </w:r>
            <w:proofErr w:type="gramStart"/>
            <w:r w:rsidRPr="00CD10E4">
              <w:rPr>
                <w:rFonts w:ascii="Twinkl Cursive Unlooped" w:hAnsi="Twinkl Cursive Unlooped" w:cstheme="majorHAnsi"/>
                <w:szCs w:val="18"/>
              </w:rPr>
              <w:t>liquid changes</w:t>
            </w:r>
            <w:proofErr w:type="gramEnd"/>
            <w:r w:rsidRPr="00CD10E4">
              <w:rPr>
                <w:rFonts w:ascii="Twinkl Cursive Unlooped" w:hAnsi="Twinkl Cursive Unlooped" w:cstheme="majorHAnsi"/>
                <w:szCs w:val="18"/>
              </w:rPr>
              <w:t xml:space="preserve"> to a gas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5C58B8E" w14:textId="77777777" w:rsidR="00016FE5" w:rsidRPr="005A5108" w:rsidRDefault="00016FE5" w:rsidP="006D1695">
            <w:pPr>
              <w:rPr>
                <w:b/>
                <w:bCs/>
              </w:rPr>
            </w:pPr>
          </w:p>
        </w:tc>
      </w:tr>
      <w:tr w:rsidR="006D1695" w14:paraId="0C0B5458" w14:textId="77777777" w:rsidTr="00FA5BF6">
        <w:trPr>
          <w:trHeight w:val="356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157329DC" w14:textId="57F055F6" w:rsidR="006D1695" w:rsidRPr="00A23490" w:rsidRDefault="00016FE5" w:rsidP="006D1695">
            <w:pPr>
              <w:rPr>
                <w:rFonts w:ascii="Twinkl Cursive Unlooped" w:hAnsi="Twinkl Cursive Unlooped" w:cstheme="minorHAnsi"/>
                <w:b/>
              </w:rPr>
            </w:pPr>
            <w:r>
              <w:rPr>
                <w:rFonts w:ascii="Twinkl Cursive Unlooped" w:hAnsi="Twinkl Cursive Unlooped" w:cstheme="minorHAnsi"/>
                <w:b/>
              </w:rPr>
              <w:t>Extinguish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7E19A4A0" w14:textId="6B2C0E19" w:rsidR="006D1695" w:rsidRPr="00A23490" w:rsidRDefault="00016FE5" w:rsidP="006D1695">
            <w:pPr>
              <w:rPr>
                <w:rFonts w:ascii="Twinkl Cursive Unlooped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to put out a fire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FDFE970" w14:textId="580C608E" w:rsidR="006D1695" w:rsidRPr="00947A95" w:rsidRDefault="006D1695" w:rsidP="006D1695">
            <w:pPr>
              <w:rPr>
                <w:b/>
                <w:bCs/>
              </w:rPr>
            </w:pPr>
          </w:p>
        </w:tc>
      </w:tr>
      <w:tr w:rsidR="006D1695" w14:paraId="4792AFD1" w14:textId="77777777" w:rsidTr="002D1CE8">
        <w:trPr>
          <w:trHeight w:val="364"/>
        </w:trPr>
        <w:tc>
          <w:tcPr>
            <w:tcW w:w="181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4F030E1B" w14:textId="69AE0B02" w:rsidR="006D1695" w:rsidRPr="00A23490" w:rsidRDefault="00016FE5" w:rsidP="006D1695">
            <w:pPr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Fair test</w:t>
            </w:r>
          </w:p>
        </w:tc>
        <w:tc>
          <w:tcPr>
            <w:tcW w:w="4536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43410B28" w14:textId="3763EF28" w:rsidR="006D1695" w:rsidRPr="00FA5BF6" w:rsidRDefault="00016FE5" w:rsidP="00FA5BF6">
            <w:pPr>
              <w:rPr>
                <w:rFonts w:ascii="Twinkl Cursive Unlooped" w:hAnsi="Twinkl Cursive Unlooped" w:cstheme="majorHAnsi"/>
                <w:szCs w:val="18"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an experiment that only changes one variable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76D4F94" w14:textId="6B2FD2D6" w:rsidR="006D1695" w:rsidRDefault="006D1695" w:rsidP="006D1695"/>
        </w:tc>
      </w:tr>
      <w:tr w:rsidR="006D1695" w14:paraId="5D1836F4" w14:textId="77777777" w:rsidTr="00FA5BF6">
        <w:trPr>
          <w:trHeight w:val="323"/>
        </w:trPr>
        <w:tc>
          <w:tcPr>
            <w:tcW w:w="181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34F1CEEB" w14:textId="1FE77A69" w:rsidR="006D1695" w:rsidRPr="00A23490" w:rsidRDefault="00016FE5" w:rsidP="006D1695">
            <w:pPr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Reaction</w:t>
            </w:r>
          </w:p>
        </w:tc>
        <w:tc>
          <w:tcPr>
            <w:tcW w:w="4536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3B9BE9E8" w14:textId="0FDAA18F" w:rsidR="006D1695" w:rsidRPr="00FA5BF6" w:rsidRDefault="00016FE5" w:rsidP="00FA5BF6">
            <w:pPr>
              <w:rPr>
                <w:rFonts w:ascii="Twinkl Cursive Unlooped" w:hAnsi="Twinkl Cursive Unlooped" w:cstheme="majorHAnsi"/>
                <w:szCs w:val="18"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process in which substances are converted into different substances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E20D856" w14:textId="7E8FE27F" w:rsidR="006D1695" w:rsidRDefault="006D1695" w:rsidP="006D1695"/>
        </w:tc>
      </w:tr>
      <w:tr w:rsidR="006D1695" w14:paraId="3D6DD755" w14:textId="77777777" w:rsidTr="002D1CE8">
        <w:trPr>
          <w:trHeight w:val="320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1EA68373" w14:textId="6359D31E" w:rsidR="006D1695" w:rsidRPr="00A23490" w:rsidRDefault="00FA5BF6" w:rsidP="005567E6">
            <w:pPr>
              <w:autoSpaceDE w:val="0"/>
              <w:autoSpaceDN w:val="0"/>
              <w:adjustRightInd w:val="0"/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Reversible</w:t>
            </w:r>
            <w:r w:rsidR="00016FE5">
              <w:rPr>
                <w:rFonts w:ascii="Twinkl Cursive Unlooped" w:hAnsi="Twinkl Cursive Unlooped"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750D99BB" w14:textId="5A07278D" w:rsidR="006D1695" w:rsidRPr="00A23490" w:rsidRDefault="00FA5BF6" w:rsidP="006D1695">
            <w:pPr>
              <w:rPr>
                <w:rFonts w:ascii="Twinkl Cursive Unlooped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a change to a substance that can be undone or reversed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8937EA2" w14:textId="1157A1E9" w:rsidR="006D1695" w:rsidRDefault="006D1695" w:rsidP="006D1695">
            <w:pPr>
              <w:ind w:left="167" w:hanging="167"/>
              <w:jc w:val="center"/>
            </w:pPr>
          </w:p>
        </w:tc>
      </w:tr>
      <w:tr w:rsidR="005567E6" w14:paraId="4DEF77E4" w14:textId="77777777" w:rsidTr="002D1CE8">
        <w:trPr>
          <w:trHeight w:val="320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5A853237" w14:textId="6A288AD2" w:rsidR="005567E6" w:rsidRPr="00A23490" w:rsidRDefault="00016FE5" w:rsidP="006D1695">
            <w:pPr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Solute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42E4559A" w14:textId="51749E20" w:rsidR="005567E6" w:rsidRPr="00FA5BF6" w:rsidRDefault="00FA5BF6" w:rsidP="00FA5BF6">
            <w:pPr>
              <w:rPr>
                <w:rFonts w:ascii="Twinkl Cursive Unlooped" w:hAnsi="Twinkl Cursive Unlooped" w:cstheme="majorHAnsi"/>
                <w:szCs w:val="18"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a substance that can be dissolved in liquid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CB4C4D2" w14:textId="77777777" w:rsidR="005567E6" w:rsidRDefault="005567E6" w:rsidP="006D1695">
            <w:pPr>
              <w:ind w:left="167" w:hanging="167"/>
              <w:jc w:val="center"/>
            </w:pPr>
          </w:p>
        </w:tc>
      </w:tr>
      <w:tr w:rsidR="005567E6" w14:paraId="1747B8F8" w14:textId="77777777" w:rsidTr="002D1CE8">
        <w:trPr>
          <w:trHeight w:val="320"/>
        </w:trPr>
        <w:tc>
          <w:tcPr>
            <w:tcW w:w="1813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714DC189" w14:textId="669900F1" w:rsidR="005567E6" w:rsidRPr="00A23490" w:rsidRDefault="00016FE5" w:rsidP="006D1695">
            <w:pPr>
              <w:rPr>
                <w:rFonts w:ascii="Twinkl Cursive Unlooped" w:hAnsi="Twinkl Cursive Unlooped" w:cstheme="minorHAnsi"/>
                <w:b/>
                <w:bCs/>
              </w:rPr>
            </w:pPr>
            <w:r>
              <w:rPr>
                <w:rFonts w:ascii="Twinkl Cursive Unlooped" w:hAnsi="Twinkl Cursive Unlooped" w:cstheme="minorHAnsi"/>
                <w:b/>
                <w:bCs/>
              </w:rPr>
              <w:t>Solvent</w:t>
            </w:r>
          </w:p>
        </w:tc>
        <w:tc>
          <w:tcPr>
            <w:tcW w:w="4536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4F06A26C" w14:textId="121E8D75" w:rsidR="005567E6" w:rsidRPr="00A23490" w:rsidRDefault="00FA5BF6" w:rsidP="006D1695">
            <w:pPr>
              <w:rPr>
                <w:rFonts w:ascii="Twinkl Cursive Unlooped" w:hAnsi="Twinkl Cursive Unlooped" w:cstheme="minorHAnsi"/>
                <w:bCs/>
              </w:rPr>
            </w:pPr>
            <w:r w:rsidRPr="00CD10E4">
              <w:rPr>
                <w:rFonts w:ascii="Twinkl Cursive Unlooped" w:hAnsi="Twinkl Cursive Unlooped" w:cstheme="majorHAnsi"/>
                <w:szCs w:val="18"/>
              </w:rPr>
              <w:t>a substance that can dissolve in a solute</w:t>
            </w:r>
          </w:p>
        </w:tc>
        <w:tc>
          <w:tcPr>
            <w:tcW w:w="975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C91FA9A" w14:textId="77777777" w:rsidR="005567E6" w:rsidRDefault="005567E6" w:rsidP="006D1695">
            <w:pPr>
              <w:ind w:left="167" w:hanging="167"/>
              <w:jc w:val="center"/>
            </w:pPr>
          </w:p>
        </w:tc>
      </w:tr>
      <w:tr w:rsidR="00BD7D1B" w14:paraId="4508586C" w14:textId="4C47703B" w:rsidTr="00B120BB">
        <w:trPr>
          <w:trHeight w:val="3775"/>
        </w:trPr>
        <w:tc>
          <w:tcPr>
            <w:tcW w:w="16107" w:type="dxa"/>
            <w:gridSpan w:val="4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BA974C0" w14:textId="7102EC6B" w:rsidR="00BD7D1B" w:rsidRDefault="00016FE5" w:rsidP="006F7B2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34B98A" wp14:editId="2E6CB485">
                      <wp:simplePos x="0" y="0"/>
                      <wp:positionH relativeFrom="column">
                        <wp:posOffset>7856360</wp:posOffset>
                      </wp:positionH>
                      <wp:positionV relativeFrom="paragraph">
                        <wp:posOffset>170370</wp:posOffset>
                      </wp:positionV>
                      <wp:extent cx="2148840" cy="1404620"/>
                      <wp:effectExtent l="0" t="0" r="2286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A6B37" w14:textId="5A8DB4AD" w:rsidR="00016FE5" w:rsidRPr="00016FE5" w:rsidRDefault="00016FE5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16FE5">
                                    <w:rPr>
                                      <w:sz w:val="32"/>
                                    </w:rPr>
                                    <w:t>Careers connected to changes of materials:</w:t>
                                  </w:r>
                                </w:p>
                                <w:p w14:paraId="09592BBD" w14:textId="6D66FF8F" w:rsidR="00016FE5" w:rsidRPr="00016FE5" w:rsidRDefault="00016FE5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16FE5">
                                    <w:rPr>
                                      <w:sz w:val="32"/>
                                    </w:rPr>
                                    <w:t>Laboratory technicians, technical associates, research analysts, chemistry teachers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34B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8.6pt;margin-top:13.4pt;width:169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">
                      <v:textbox style="mso-fit-shape-to-text:t">
                        <w:txbxContent>
                          <w:p w14:paraId="0BDA6B37" w14:textId="5A8DB4AD" w:rsidR="00016FE5" w:rsidRPr="00016FE5" w:rsidRDefault="00016FE5">
                            <w:pPr>
                              <w:rPr>
                                <w:sz w:val="32"/>
                              </w:rPr>
                            </w:pPr>
                            <w:r w:rsidRPr="00016FE5">
                              <w:rPr>
                                <w:sz w:val="32"/>
                              </w:rPr>
                              <w:t>Careers connected to changes of materials:</w:t>
                            </w:r>
                          </w:p>
                          <w:p w14:paraId="09592BBD" w14:textId="6D66FF8F" w:rsidR="00016FE5" w:rsidRPr="00016FE5" w:rsidRDefault="00016FE5">
                            <w:pPr>
                              <w:rPr>
                                <w:sz w:val="32"/>
                              </w:rPr>
                            </w:pPr>
                            <w:r w:rsidRPr="00016FE5">
                              <w:rPr>
                                <w:sz w:val="32"/>
                              </w:rPr>
                              <w:t>Laboratory technicians, technical associates, research analysts, chemistry teachers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CB5BB2" wp14:editId="11654808">
                  <wp:simplePos x="0" y="0"/>
                  <wp:positionH relativeFrom="column">
                    <wp:posOffset>196529</wp:posOffset>
                  </wp:positionH>
                  <wp:positionV relativeFrom="paragraph">
                    <wp:posOffset>110301</wp:posOffset>
                  </wp:positionV>
                  <wp:extent cx="7576185" cy="214185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C31FB0" w14:textId="137AC717" w:rsidR="00A83782" w:rsidRDefault="00A83782" w:rsidP="005567E6">
      <w:pPr>
        <w:tabs>
          <w:tab w:val="left" w:pos="6864"/>
        </w:tabs>
      </w:pPr>
      <w:bookmarkStart w:id="0" w:name="_GoBack"/>
      <w:bookmarkEnd w:id="0"/>
    </w:p>
    <w:sectPr w:rsidR="00A83782" w:rsidSect="00924A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3C7B" w14:textId="77777777" w:rsidR="00D24187" w:rsidRDefault="00D24187" w:rsidP="00BD7D1B">
      <w:pPr>
        <w:spacing w:after="0" w:line="240" w:lineRule="auto"/>
      </w:pPr>
      <w:r>
        <w:separator/>
      </w:r>
    </w:p>
  </w:endnote>
  <w:endnote w:type="continuationSeparator" w:id="0">
    <w:p w14:paraId="1BE252A6" w14:textId="77777777" w:rsidR="00D24187" w:rsidRDefault="00D24187" w:rsidP="00BD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5EFA" w14:textId="77777777" w:rsidR="00D24187" w:rsidRDefault="00D24187" w:rsidP="00BD7D1B">
      <w:pPr>
        <w:spacing w:after="0" w:line="240" w:lineRule="auto"/>
      </w:pPr>
      <w:r>
        <w:separator/>
      </w:r>
    </w:p>
  </w:footnote>
  <w:footnote w:type="continuationSeparator" w:id="0">
    <w:p w14:paraId="09ABA5AC" w14:textId="77777777" w:rsidR="00D24187" w:rsidRDefault="00D24187" w:rsidP="00BD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2.25pt;height:.75pt;visibility:visible;mso-wrap-style:square" o:bullet="t">
        <v:imagedata r:id="rId1" o:title=""/>
      </v:shape>
    </w:pict>
  </w:numPicBullet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174"/>
    <w:multiLevelType w:val="hybridMultilevel"/>
    <w:tmpl w:val="EC08A6FC"/>
    <w:lvl w:ilvl="0" w:tplc="C0228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8F1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48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C4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AF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E8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7A2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A0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65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73749E"/>
    <w:multiLevelType w:val="hybridMultilevel"/>
    <w:tmpl w:val="264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7405"/>
    <w:multiLevelType w:val="hybridMultilevel"/>
    <w:tmpl w:val="6CC65950"/>
    <w:lvl w:ilvl="0" w:tplc="AB4E6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64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87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A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4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0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7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6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159B"/>
    <w:multiLevelType w:val="hybridMultilevel"/>
    <w:tmpl w:val="543E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E6103"/>
    <w:multiLevelType w:val="hybridMultilevel"/>
    <w:tmpl w:val="E9784EA2"/>
    <w:lvl w:ilvl="0" w:tplc="0809000F">
      <w:start w:val="1"/>
      <w:numFmt w:val="decimal"/>
      <w:lvlText w:val="%1."/>
      <w:lvlJc w:val="left"/>
      <w:pPr>
        <w:ind w:left="1017" w:hanging="360"/>
      </w:p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8CD44A0"/>
    <w:multiLevelType w:val="hybridMultilevel"/>
    <w:tmpl w:val="04FCAA1C"/>
    <w:lvl w:ilvl="0" w:tplc="91B6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C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2B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6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2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8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16FE5"/>
    <w:rsid w:val="00030355"/>
    <w:rsid w:val="000469BE"/>
    <w:rsid w:val="000672DB"/>
    <w:rsid w:val="00067879"/>
    <w:rsid w:val="00067E37"/>
    <w:rsid w:val="00077B4F"/>
    <w:rsid w:val="000B077C"/>
    <w:rsid w:val="0010180B"/>
    <w:rsid w:val="001269D5"/>
    <w:rsid w:val="00133C53"/>
    <w:rsid w:val="00143D5E"/>
    <w:rsid w:val="001A176A"/>
    <w:rsid w:val="001A1C22"/>
    <w:rsid w:val="001B3C06"/>
    <w:rsid w:val="001C7BB8"/>
    <w:rsid w:val="001E0F01"/>
    <w:rsid w:val="001F7983"/>
    <w:rsid w:val="00216EB1"/>
    <w:rsid w:val="002235A1"/>
    <w:rsid w:val="0024200B"/>
    <w:rsid w:val="00263D31"/>
    <w:rsid w:val="002A3F08"/>
    <w:rsid w:val="002B0741"/>
    <w:rsid w:val="002B799E"/>
    <w:rsid w:val="002D0414"/>
    <w:rsid w:val="002D1CE8"/>
    <w:rsid w:val="002E220B"/>
    <w:rsid w:val="002E3D2B"/>
    <w:rsid w:val="002E54B2"/>
    <w:rsid w:val="002F6A1C"/>
    <w:rsid w:val="00335248"/>
    <w:rsid w:val="00335506"/>
    <w:rsid w:val="00337397"/>
    <w:rsid w:val="00341AE5"/>
    <w:rsid w:val="00344116"/>
    <w:rsid w:val="003518E4"/>
    <w:rsid w:val="00376A4A"/>
    <w:rsid w:val="003B6F63"/>
    <w:rsid w:val="003E5855"/>
    <w:rsid w:val="00400665"/>
    <w:rsid w:val="0041204B"/>
    <w:rsid w:val="004154FB"/>
    <w:rsid w:val="0042214C"/>
    <w:rsid w:val="00427FFE"/>
    <w:rsid w:val="00435174"/>
    <w:rsid w:val="00452E82"/>
    <w:rsid w:val="00460772"/>
    <w:rsid w:val="004742C1"/>
    <w:rsid w:val="004A3943"/>
    <w:rsid w:val="004A5995"/>
    <w:rsid w:val="004D3795"/>
    <w:rsid w:val="004D451E"/>
    <w:rsid w:val="004E6D73"/>
    <w:rsid w:val="004F0D47"/>
    <w:rsid w:val="00536986"/>
    <w:rsid w:val="00546522"/>
    <w:rsid w:val="005567E6"/>
    <w:rsid w:val="00557168"/>
    <w:rsid w:val="00567BEF"/>
    <w:rsid w:val="00592257"/>
    <w:rsid w:val="005A3D85"/>
    <w:rsid w:val="005A5108"/>
    <w:rsid w:val="005B35C5"/>
    <w:rsid w:val="005C5129"/>
    <w:rsid w:val="005D12D7"/>
    <w:rsid w:val="005D2C88"/>
    <w:rsid w:val="005E7767"/>
    <w:rsid w:val="00605B1C"/>
    <w:rsid w:val="00645050"/>
    <w:rsid w:val="00651126"/>
    <w:rsid w:val="0069067E"/>
    <w:rsid w:val="006952C8"/>
    <w:rsid w:val="006A77B0"/>
    <w:rsid w:val="006C1497"/>
    <w:rsid w:val="006C16EF"/>
    <w:rsid w:val="006D1695"/>
    <w:rsid w:val="006F7B2B"/>
    <w:rsid w:val="00711704"/>
    <w:rsid w:val="00746746"/>
    <w:rsid w:val="00772F6F"/>
    <w:rsid w:val="007A4B80"/>
    <w:rsid w:val="007C1AC9"/>
    <w:rsid w:val="007D597B"/>
    <w:rsid w:val="00825D60"/>
    <w:rsid w:val="00852AF2"/>
    <w:rsid w:val="0086149F"/>
    <w:rsid w:val="0086333C"/>
    <w:rsid w:val="008648F5"/>
    <w:rsid w:val="008826EA"/>
    <w:rsid w:val="008B2208"/>
    <w:rsid w:val="008B7DE6"/>
    <w:rsid w:val="008C517A"/>
    <w:rsid w:val="00924A0C"/>
    <w:rsid w:val="0093228B"/>
    <w:rsid w:val="00947A95"/>
    <w:rsid w:val="009527BC"/>
    <w:rsid w:val="009615F5"/>
    <w:rsid w:val="009664EB"/>
    <w:rsid w:val="00976033"/>
    <w:rsid w:val="009809AA"/>
    <w:rsid w:val="00982323"/>
    <w:rsid w:val="009B4B1F"/>
    <w:rsid w:val="009B53AE"/>
    <w:rsid w:val="009C1F39"/>
    <w:rsid w:val="00A2306E"/>
    <w:rsid w:val="00A23490"/>
    <w:rsid w:val="00A23C2E"/>
    <w:rsid w:val="00A25E24"/>
    <w:rsid w:val="00A30FC1"/>
    <w:rsid w:val="00A3202C"/>
    <w:rsid w:val="00A37B60"/>
    <w:rsid w:val="00A67516"/>
    <w:rsid w:val="00A83782"/>
    <w:rsid w:val="00A922D0"/>
    <w:rsid w:val="00AA4067"/>
    <w:rsid w:val="00AC05BC"/>
    <w:rsid w:val="00B07E85"/>
    <w:rsid w:val="00B120BB"/>
    <w:rsid w:val="00B1319C"/>
    <w:rsid w:val="00B27323"/>
    <w:rsid w:val="00B5202F"/>
    <w:rsid w:val="00B7498B"/>
    <w:rsid w:val="00B92CC6"/>
    <w:rsid w:val="00BD7D1B"/>
    <w:rsid w:val="00C67D30"/>
    <w:rsid w:val="00C71D4B"/>
    <w:rsid w:val="00C92F8C"/>
    <w:rsid w:val="00C93A28"/>
    <w:rsid w:val="00C95774"/>
    <w:rsid w:val="00CA4892"/>
    <w:rsid w:val="00CD02E7"/>
    <w:rsid w:val="00CF01FF"/>
    <w:rsid w:val="00CF12AD"/>
    <w:rsid w:val="00D24187"/>
    <w:rsid w:val="00D2472C"/>
    <w:rsid w:val="00D337D5"/>
    <w:rsid w:val="00D37B41"/>
    <w:rsid w:val="00D4182C"/>
    <w:rsid w:val="00D55F32"/>
    <w:rsid w:val="00D61708"/>
    <w:rsid w:val="00D94CAC"/>
    <w:rsid w:val="00D96F8F"/>
    <w:rsid w:val="00D97FBD"/>
    <w:rsid w:val="00DA684D"/>
    <w:rsid w:val="00DB7E04"/>
    <w:rsid w:val="00DF6B32"/>
    <w:rsid w:val="00E53BF8"/>
    <w:rsid w:val="00E57799"/>
    <w:rsid w:val="00E81146"/>
    <w:rsid w:val="00E87EE7"/>
    <w:rsid w:val="00F07EED"/>
    <w:rsid w:val="00F256F6"/>
    <w:rsid w:val="00F2798F"/>
    <w:rsid w:val="00F32C40"/>
    <w:rsid w:val="00F46E54"/>
    <w:rsid w:val="00F85EAD"/>
    <w:rsid w:val="00FA5BF6"/>
    <w:rsid w:val="00FB7F3C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D92E6"/>
  <w15:docId w15:val="{75D4E397-F221-4F60-BFB5-113543D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B"/>
  </w:style>
  <w:style w:type="paragraph" w:styleId="Footer">
    <w:name w:val="footer"/>
    <w:basedOn w:val="Normal"/>
    <w:link w:val="FooterChar"/>
    <w:uiPriority w:val="99"/>
    <w:unhideWhenUsed/>
    <w:rsid w:val="00BD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B"/>
  </w:style>
  <w:style w:type="paragraph" w:customStyle="1" w:styleId="Default">
    <w:name w:val="Default"/>
    <w:rsid w:val="002235A1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5" ma:contentTypeDescription="Create a new document." ma:contentTypeScope="" ma:versionID="7d655f47506da042ff5b88033cb83819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c381c6f13ef4f454ae5cb3af0db7bba7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777B68C0-F3F3-411D-8E0F-08779C25E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CAA4E-42AD-4FE7-9853-30EA39A7F224}"/>
</file>

<file path=customXml/itemProps3.xml><?xml version="1.0" encoding="utf-8"?>
<ds:datastoreItem xmlns:ds="http://schemas.openxmlformats.org/officeDocument/2006/customXml" ds:itemID="{EDD2454A-F237-4A06-AF20-67B366E3F7D1}"/>
</file>

<file path=customXml/itemProps4.xml><?xml version="1.0" encoding="utf-8"?>
<ds:datastoreItem xmlns:ds="http://schemas.openxmlformats.org/officeDocument/2006/customXml" ds:itemID="{DD011ED4-596D-48C3-A0F3-DCF5F292B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Cooper</dc:creator>
  <cp:keywords/>
  <dc:description/>
  <cp:lastModifiedBy>Mrs L Quinlan</cp:lastModifiedBy>
  <cp:revision>3</cp:revision>
  <cp:lastPrinted>2023-02-24T11:45:00Z</cp:lastPrinted>
  <dcterms:created xsi:type="dcterms:W3CDTF">2023-10-18T15:16:00Z</dcterms:created>
  <dcterms:modified xsi:type="dcterms:W3CDTF">2023-10-18T15:30:00Z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